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9A" w:rsidRPr="00D839EA" w:rsidRDefault="00C61222" w:rsidP="00090E9A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Y11 </w:t>
      </w:r>
      <w:r w:rsidR="00E02DFB">
        <w:rPr>
          <w:b/>
          <w:sz w:val="32"/>
          <w:szCs w:val="24"/>
          <w:u w:val="single"/>
        </w:rPr>
        <w:t xml:space="preserve">Chemistry </w:t>
      </w:r>
      <w:r>
        <w:rPr>
          <w:b/>
          <w:sz w:val="32"/>
          <w:szCs w:val="24"/>
          <w:u w:val="single"/>
        </w:rPr>
        <w:t>1 PPE Foundation</w:t>
      </w:r>
      <w:r w:rsidR="00090E9A">
        <w:rPr>
          <w:b/>
          <w:sz w:val="32"/>
          <w:szCs w:val="24"/>
          <w:u w:val="single"/>
        </w:rPr>
        <w:t xml:space="preserve"> </w:t>
      </w:r>
      <w:r w:rsidR="00090E9A" w:rsidRPr="00D839EA">
        <w:rPr>
          <w:b/>
          <w:sz w:val="32"/>
          <w:szCs w:val="24"/>
          <w:u w:val="single"/>
        </w:rPr>
        <w:t>Topic list</w:t>
      </w:r>
    </w:p>
    <w:p w:rsidR="00E02DFB" w:rsidRDefault="00E02DFB" w:rsidP="00DA61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topics below will be assessed in your next PPE</w:t>
      </w:r>
    </w:p>
    <w:p w:rsidR="00E02DFB" w:rsidRDefault="00E02DFB" w:rsidP="00DA61E4">
      <w:pPr>
        <w:spacing w:after="0" w:line="240" w:lineRule="auto"/>
        <w:rPr>
          <w:b/>
          <w:sz w:val="24"/>
          <w:szCs w:val="24"/>
        </w:rPr>
      </w:pPr>
    </w:p>
    <w:p w:rsidR="00DA61E4" w:rsidRPr="00E02DFB" w:rsidRDefault="00DA61E4" w:rsidP="00DA61E4">
      <w:pPr>
        <w:spacing w:after="0" w:line="240" w:lineRule="auto"/>
        <w:rPr>
          <w:b/>
          <w:sz w:val="24"/>
          <w:szCs w:val="24"/>
        </w:rPr>
      </w:pPr>
      <w:r w:rsidRPr="00E02DFB">
        <w:rPr>
          <w:b/>
          <w:sz w:val="24"/>
          <w:szCs w:val="24"/>
        </w:rPr>
        <w:t>Atomic structure and periodic table</w:t>
      </w:r>
    </w:p>
    <w:p w:rsidR="00DA61E4" w:rsidRPr="00DA61E4" w:rsidRDefault="00DA61E4" w:rsidP="00DA61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Group 1 and group 7</w:t>
      </w:r>
    </w:p>
    <w:p w:rsidR="00DA61E4" w:rsidRPr="00DA61E4" w:rsidRDefault="00DA61E4" w:rsidP="00DA61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4.1.3 transition metals</w:t>
      </w:r>
    </w:p>
    <w:p w:rsidR="00DA61E4" w:rsidRPr="00E02DFB" w:rsidRDefault="00DA61E4" w:rsidP="00DA61E4">
      <w:pPr>
        <w:spacing w:after="0" w:line="240" w:lineRule="auto"/>
        <w:rPr>
          <w:b/>
          <w:sz w:val="24"/>
          <w:szCs w:val="24"/>
        </w:rPr>
      </w:pPr>
    </w:p>
    <w:p w:rsidR="00DA61E4" w:rsidRPr="00E02DFB" w:rsidRDefault="00DA61E4" w:rsidP="00DA61E4">
      <w:pPr>
        <w:spacing w:after="0" w:line="240" w:lineRule="auto"/>
        <w:rPr>
          <w:b/>
          <w:sz w:val="24"/>
          <w:szCs w:val="24"/>
        </w:rPr>
      </w:pPr>
      <w:r w:rsidRPr="00E02DFB">
        <w:rPr>
          <w:b/>
          <w:sz w:val="24"/>
          <w:szCs w:val="24"/>
        </w:rPr>
        <w:t>Bonding</w:t>
      </w:r>
    </w:p>
    <w:p w:rsidR="00DA61E4" w:rsidRPr="00DA61E4" w:rsidRDefault="00DA61E4" w:rsidP="00DA61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4.2.1.3 Ionic compounds/properties/structure</w:t>
      </w:r>
    </w:p>
    <w:p w:rsidR="00DA61E4" w:rsidRPr="00DA61E4" w:rsidRDefault="00DA61E4" w:rsidP="00DA61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4.2.1.4- covalent bonding</w:t>
      </w:r>
    </w:p>
    <w:p w:rsidR="00DA61E4" w:rsidRPr="00DA61E4" w:rsidRDefault="00DA61E4" w:rsidP="00DA61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4.2.3 structure and bonding in carbon</w:t>
      </w:r>
    </w:p>
    <w:p w:rsidR="00DA61E4" w:rsidRPr="00DA61E4" w:rsidRDefault="00DA61E4" w:rsidP="00DA61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4.2.4.1 Sizes of particles and their properties</w:t>
      </w:r>
    </w:p>
    <w:p w:rsidR="00DA61E4" w:rsidRDefault="00DA61E4" w:rsidP="00DA61E4">
      <w:pPr>
        <w:spacing w:after="0" w:line="240" w:lineRule="auto"/>
        <w:rPr>
          <w:sz w:val="24"/>
          <w:szCs w:val="24"/>
        </w:rPr>
      </w:pPr>
    </w:p>
    <w:p w:rsidR="00DA61E4" w:rsidRPr="00E02DFB" w:rsidRDefault="00DA61E4" w:rsidP="00DA61E4">
      <w:pPr>
        <w:spacing w:after="0" w:line="240" w:lineRule="auto"/>
        <w:rPr>
          <w:b/>
          <w:sz w:val="24"/>
          <w:szCs w:val="24"/>
        </w:rPr>
      </w:pPr>
      <w:r w:rsidRPr="00E02DFB">
        <w:rPr>
          <w:b/>
          <w:sz w:val="24"/>
          <w:szCs w:val="24"/>
        </w:rPr>
        <w:t>Chemical changes</w:t>
      </w:r>
    </w:p>
    <w:p w:rsidR="00DA61E4" w:rsidRPr="00DA61E4" w:rsidRDefault="00DA61E4" w:rsidP="00DA61E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RPA- making a salt</w:t>
      </w:r>
    </w:p>
    <w:p w:rsidR="00DA61E4" w:rsidRPr="00DA61E4" w:rsidRDefault="00DA61E4" w:rsidP="00DA61E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RPA- electrolysis</w:t>
      </w:r>
    </w:p>
    <w:p w:rsidR="00DA61E4" w:rsidRPr="00DA61E4" w:rsidRDefault="00DA61E4" w:rsidP="00DA61E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4.4.1.3 Extraction of metals and reduction</w:t>
      </w:r>
    </w:p>
    <w:p w:rsidR="00DA61E4" w:rsidRPr="00DA61E4" w:rsidRDefault="00DA61E4" w:rsidP="00DA61E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4.4.2.5 Titrations (chemistry only)- not the method/application</w:t>
      </w:r>
    </w:p>
    <w:p w:rsidR="00DA61E4" w:rsidRPr="00E02DFB" w:rsidRDefault="00DA61E4" w:rsidP="00DA61E4">
      <w:pPr>
        <w:spacing w:after="0" w:line="240" w:lineRule="auto"/>
        <w:rPr>
          <w:b/>
          <w:sz w:val="24"/>
          <w:szCs w:val="24"/>
        </w:rPr>
      </w:pPr>
    </w:p>
    <w:p w:rsidR="00DA61E4" w:rsidRPr="00E02DFB" w:rsidRDefault="00DA61E4" w:rsidP="00DA61E4">
      <w:pPr>
        <w:spacing w:after="0" w:line="240" w:lineRule="auto"/>
        <w:rPr>
          <w:b/>
          <w:sz w:val="24"/>
          <w:szCs w:val="24"/>
        </w:rPr>
      </w:pPr>
      <w:r w:rsidRPr="00E02DFB">
        <w:rPr>
          <w:b/>
          <w:sz w:val="24"/>
          <w:szCs w:val="24"/>
        </w:rPr>
        <w:t>Energy transfer</w:t>
      </w:r>
    </w:p>
    <w:p w:rsidR="00DA61E4" w:rsidRPr="00DA61E4" w:rsidRDefault="00DA61E4" w:rsidP="00DA61E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RPA- metal powders and acid</w:t>
      </w:r>
    </w:p>
    <w:p w:rsidR="00DA61E4" w:rsidRPr="00DA61E4" w:rsidRDefault="00DA61E4" w:rsidP="00DA61E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Reaction profiles</w:t>
      </w:r>
    </w:p>
    <w:p w:rsidR="00DA61E4" w:rsidRDefault="00DA61E4" w:rsidP="00DA61E4">
      <w:pPr>
        <w:spacing w:after="0" w:line="240" w:lineRule="auto"/>
        <w:rPr>
          <w:sz w:val="24"/>
          <w:szCs w:val="24"/>
        </w:rPr>
      </w:pPr>
    </w:p>
    <w:p w:rsidR="00DA61E4" w:rsidRPr="00E02DFB" w:rsidRDefault="00DA61E4" w:rsidP="00DA61E4">
      <w:pPr>
        <w:spacing w:after="0" w:line="240" w:lineRule="auto"/>
        <w:rPr>
          <w:b/>
          <w:sz w:val="24"/>
          <w:szCs w:val="24"/>
        </w:rPr>
      </w:pPr>
      <w:r w:rsidRPr="00E02DFB">
        <w:rPr>
          <w:b/>
          <w:sz w:val="24"/>
          <w:szCs w:val="24"/>
        </w:rPr>
        <w:t>Quantitative chemistry</w:t>
      </w:r>
    </w:p>
    <w:p w:rsidR="00DA61E4" w:rsidRPr="00DA61E4" w:rsidRDefault="00DA61E4" w:rsidP="00DA61E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RFM</w:t>
      </w:r>
    </w:p>
    <w:p w:rsidR="00DA61E4" w:rsidRPr="00DA61E4" w:rsidRDefault="00DA61E4" w:rsidP="00DA61E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A61E4">
        <w:rPr>
          <w:sz w:val="24"/>
          <w:szCs w:val="24"/>
        </w:rPr>
        <w:t>Concentrations of solutions</w:t>
      </w:r>
    </w:p>
    <w:p w:rsidR="00DA61E4" w:rsidRDefault="00DA61E4" w:rsidP="00DA61E4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DA61E4">
        <w:rPr>
          <w:sz w:val="24"/>
          <w:szCs w:val="24"/>
        </w:rPr>
        <w:t>Percentage yield</w:t>
      </w:r>
    </w:p>
    <w:p w:rsidR="00DA61E4" w:rsidRDefault="00DA61E4" w:rsidP="00DA61E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02DFB" w:rsidRDefault="00E02DFB" w:rsidP="00DA61E4">
      <w:pPr>
        <w:spacing w:after="0" w:line="240" w:lineRule="auto"/>
        <w:rPr>
          <w:b/>
          <w:sz w:val="24"/>
          <w:szCs w:val="24"/>
        </w:rPr>
      </w:pPr>
    </w:p>
    <w:p w:rsidR="00E02DFB" w:rsidRDefault="00E02DFB" w:rsidP="00DA61E4">
      <w:pPr>
        <w:spacing w:after="0" w:line="240" w:lineRule="auto"/>
        <w:rPr>
          <w:b/>
          <w:sz w:val="24"/>
          <w:szCs w:val="24"/>
        </w:rPr>
      </w:pPr>
    </w:p>
    <w:p w:rsidR="00C61222" w:rsidRPr="00DA61E4" w:rsidRDefault="00C61222" w:rsidP="00DA61E4">
      <w:pPr>
        <w:spacing w:after="0" w:line="240" w:lineRule="auto"/>
        <w:rPr>
          <w:b/>
          <w:sz w:val="24"/>
          <w:szCs w:val="24"/>
        </w:rPr>
      </w:pPr>
      <w:r w:rsidRPr="00DA61E4">
        <w:rPr>
          <w:b/>
          <w:sz w:val="24"/>
          <w:szCs w:val="24"/>
        </w:rPr>
        <w:t>Exam Practice</w:t>
      </w:r>
    </w:p>
    <w:p w:rsidR="00C61222" w:rsidRDefault="00C61222" w:rsidP="00C61222">
      <w:pPr>
        <w:rPr>
          <w:sz w:val="24"/>
          <w:szCs w:val="24"/>
        </w:rPr>
      </w:pPr>
      <w:r w:rsidRPr="00AB228A">
        <w:rPr>
          <w:sz w:val="24"/>
          <w:szCs w:val="24"/>
        </w:rPr>
        <w:t>The following pages contain past exam questions that should attempt.</w:t>
      </w:r>
    </w:p>
    <w:p w:rsidR="00C61222" w:rsidRDefault="00C61222" w:rsidP="00C61222">
      <w:pPr>
        <w:rPr>
          <w:sz w:val="24"/>
          <w:szCs w:val="24"/>
        </w:rPr>
      </w:pPr>
      <w:r>
        <w:rPr>
          <w:sz w:val="24"/>
          <w:szCs w:val="24"/>
        </w:rPr>
        <w:t>The grade for each question is indicated by:</w:t>
      </w:r>
    </w:p>
    <w:p w:rsidR="00C61222" w:rsidRDefault="00914496" w:rsidP="00C61222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22860</wp:posOffset>
            </wp:positionV>
            <wp:extent cx="581660" cy="563880"/>
            <wp:effectExtent l="0" t="0" r="0" b="0"/>
            <wp:wrapNone/>
            <wp:docPr id="7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22860</wp:posOffset>
            </wp:positionV>
            <wp:extent cx="561340" cy="563880"/>
            <wp:effectExtent l="0" t="0" r="0" b="0"/>
            <wp:wrapNone/>
            <wp:docPr id="7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9" r="6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22860</wp:posOffset>
            </wp:positionV>
            <wp:extent cx="561340" cy="563880"/>
            <wp:effectExtent l="0" t="0" r="0" b="0"/>
            <wp:wrapNone/>
            <wp:docPr id="7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22860</wp:posOffset>
            </wp:positionV>
            <wp:extent cx="556260" cy="563880"/>
            <wp:effectExtent l="0" t="0" r="0" b="0"/>
            <wp:wrapNone/>
            <wp:docPr id="7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2" r="3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22860</wp:posOffset>
            </wp:positionV>
            <wp:extent cx="546735" cy="563880"/>
            <wp:effectExtent l="0" t="0" r="0" b="0"/>
            <wp:wrapNone/>
            <wp:docPr id="6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22" w:rsidRPr="00AB228A" w:rsidRDefault="00C61222" w:rsidP="00C61222">
      <w:pPr>
        <w:rPr>
          <w:sz w:val="24"/>
          <w:szCs w:val="24"/>
        </w:rPr>
      </w:pPr>
    </w:p>
    <w:p w:rsidR="00C61222" w:rsidRPr="00AB228A" w:rsidRDefault="00C61222" w:rsidP="00C61222">
      <w:pPr>
        <w:ind w:firstLine="720"/>
        <w:rPr>
          <w:b/>
          <w:sz w:val="24"/>
          <w:szCs w:val="24"/>
        </w:rPr>
      </w:pPr>
    </w:p>
    <w:p w:rsidR="00C61222" w:rsidRDefault="00C61222" w:rsidP="00C61222">
      <w:pPr>
        <w:rPr>
          <w:sz w:val="24"/>
          <w:szCs w:val="24"/>
        </w:rPr>
      </w:pPr>
      <w:r w:rsidRPr="00AB228A">
        <w:rPr>
          <w:sz w:val="24"/>
          <w:szCs w:val="24"/>
        </w:rPr>
        <w:t>Remember</w:t>
      </w:r>
      <w:r>
        <w:rPr>
          <w:sz w:val="24"/>
          <w:szCs w:val="24"/>
        </w:rPr>
        <w:t>: to get Grade 4-5 you still have to be able to answer the 1-3 questions!</w:t>
      </w:r>
    </w:p>
    <w:p w:rsidR="00C61222" w:rsidRDefault="00C61222" w:rsidP="00C61222">
      <w:pPr>
        <w:rPr>
          <w:sz w:val="24"/>
          <w:szCs w:val="24"/>
        </w:rPr>
      </w:pPr>
    </w:p>
    <w:p w:rsidR="00E02DFB" w:rsidRDefault="00E2467F" w:rsidP="00E02DF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br w:type="page"/>
      </w:r>
      <w:r w:rsidR="00E02DFB" w:rsidRPr="00E02DFB">
        <w:rPr>
          <w:rFonts w:ascii="Arial" w:hAnsi="Arial" w:cs="Arial"/>
        </w:rPr>
        <w:lastRenderedPageBreak/>
        <w:drawing>
          <wp:anchor distT="0" distB="0" distL="114300" distR="114300" simplePos="0" relativeHeight="251666432" behindDoc="0" locked="0" layoutInCell="1" allowOverlap="1" wp14:anchorId="2B14EA66" wp14:editId="5C71202C">
            <wp:simplePos x="0" y="0"/>
            <wp:positionH relativeFrom="leftMargin">
              <wp:align>right</wp:align>
            </wp:positionH>
            <wp:positionV relativeFrom="paragraph">
              <wp:posOffset>231302</wp:posOffset>
            </wp:positionV>
            <wp:extent cx="561340" cy="563880"/>
            <wp:effectExtent l="0" t="0" r="0" b="7620"/>
            <wp:wrapNone/>
            <wp:docPr id="8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9" r="6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DFB"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halogens are elements in Group 7.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Bromine is in Group 7.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the number of electrons in the outer shell of a bromine atom.</w:t>
      </w:r>
      <w:r w:rsidRPr="00E02DFB">
        <w:rPr>
          <w:noProof/>
          <w:lang w:eastAsia="en-GB"/>
        </w:rPr>
        <w:t xml:space="preserve"> 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Bromine reacts with hydrogen. The gas hydrogen bromide is produced.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is the structure of hydrogen bromide?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Giant covalent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Ionic lattice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structure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molecule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is the formula for fluorine gas?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b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A student mixes solutions of halogens with solutions of their salts.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table below shows the student’s observations.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9"/>
        <w:gridCol w:w="1836"/>
        <w:gridCol w:w="1836"/>
        <w:gridCol w:w="1836"/>
      </w:tblGrid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Potassium chloride (colourless)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Potassium bromide (colourless)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Potassium iodide (colourless)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Chlorine (colourless)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turns orange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turns brown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Bromine (orange)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turns brown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Iodine (brown)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Explain how the reactivity of the halogens changes going down Group 7.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results in the table above.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company uses chlorine to produce titanium chloride from titanium dioxide.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is the relative formula mass (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r</w:t>
      </w:r>
      <w:r>
        <w:rPr>
          <w:rFonts w:ascii="Arial" w:hAnsi="Arial" w:cs="Arial"/>
        </w:rPr>
        <w:t>) of titanium dioxide, TiO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?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Relative atomic masses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r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O = 16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Ti = 48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Pr="00E02DFB">
        <w:rPr>
          <w:rFonts w:ascii="Arial" w:hAnsi="Arial" w:cs="Arial"/>
        </w:rPr>
        <w:lastRenderedPageBreak/>
        <w:drawing>
          <wp:anchor distT="0" distB="0" distL="114300" distR="114300" simplePos="0" relativeHeight="251674624" behindDoc="0" locked="0" layoutInCell="1" allowOverlap="1" wp14:anchorId="6BCD22FF" wp14:editId="37C490B1">
            <wp:simplePos x="0" y="0"/>
            <wp:positionH relativeFrom="column">
              <wp:posOffset>-407390</wp:posOffset>
            </wp:positionH>
            <wp:positionV relativeFrom="paragraph">
              <wp:posOffset>-5154</wp:posOffset>
            </wp:positionV>
            <wp:extent cx="556260" cy="563880"/>
            <wp:effectExtent l="0" t="0" r="0" b="0"/>
            <wp:wrapNone/>
            <wp:docPr id="9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2" r="3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 The company calculates that 500 g of titanium dioxide should produce 1.2 kg of titanium chloride.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However, the company finds that 500 g of titanium dioxide only produces 900 g of titanium chloride.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percentage yield.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Percentage yield = __________________ %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E02DFB">
        <w:rPr>
          <w:rFonts w:ascii="Arial" w:hAnsi="Arial" w:cs="Arial"/>
        </w:rPr>
        <w:drawing>
          <wp:anchor distT="0" distB="0" distL="114300" distR="114300" simplePos="0" relativeHeight="251682816" behindDoc="0" locked="0" layoutInCell="1" allowOverlap="1" wp14:anchorId="28AA7E70" wp14:editId="2FC14516">
            <wp:simplePos x="0" y="0"/>
            <wp:positionH relativeFrom="column">
              <wp:posOffset>-630599</wp:posOffset>
            </wp:positionH>
            <wp:positionV relativeFrom="paragraph">
              <wp:posOffset>483206</wp:posOffset>
            </wp:positionV>
            <wp:extent cx="581660" cy="563880"/>
            <wp:effectExtent l="0" t="0" r="0" b="0"/>
            <wp:wrapNone/>
            <wp:docPr id="9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 atom of aluminium has the symbol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8610" cy="2336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Give the number of protons, neutrons and electrons in this atom of aluminium.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Number of protons       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Number of neutrons     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Number of electrons    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Why is aluminium positioned in Group 3 of the periodic table?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(c)     In the periodic table, the transition elements and Group 1 elements are metals.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E02DFB">
        <w:rPr>
          <w:rFonts w:ascii="Arial" w:hAnsi="Arial" w:cs="Arial"/>
        </w:rPr>
        <w:drawing>
          <wp:anchor distT="0" distB="0" distL="114300" distR="114300" simplePos="0" relativeHeight="251686912" behindDoc="0" locked="0" layoutInCell="1" allowOverlap="1" wp14:anchorId="218CF0FB" wp14:editId="37058F92">
            <wp:simplePos x="0" y="0"/>
            <wp:positionH relativeFrom="margin">
              <wp:posOffset>-372139</wp:posOffset>
            </wp:positionH>
            <wp:positionV relativeFrom="paragraph">
              <wp:posOffset>168512</wp:posOffset>
            </wp:positionV>
            <wp:extent cx="561340" cy="563880"/>
            <wp:effectExtent l="0" t="0" r="0" b="7620"/>
            <wp:wrapNone/>
            <wp:docPr id="8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Some of the properties of two transition elements and two Group 1 elements are shown in the table below.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530"/>
      </w:tblGrid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Transition elements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 1 elements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Chromium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Caesium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Melting point</w:t>
            </w:r>
            <w:r>
              <w:rPr>
                <w:rFonts w:ascii="Arial" w:hAnsi="Arial" w:cs="Arial"/>
                <w:b/>
                <w:bCs/>
              </w:rPr>
              <w:br/>
              <w:t>in °C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270" w:after="144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Formula of</w:t>
            </w:r>
            <w:r>
              <w:rPr>
                <w:rFonts w:ascii="Arial" w:hAnsi="Arial" w:cs="Arial"/>
                <w:b/>
                <w:bCs/>
              </w:rPr>
              <w:br/>
              <w:t>oxides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CrO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CrO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your own knowledge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the data in the table above to compare the chemical and physical properties of transition elements and Group 1 elements.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column"/>
      </w: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structure and bonding.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bscript"/>
        </w:rPr>
      </w:pPr>
      <w:r w:rsidRPr="00E02DFB">
        <w:rPr>
          <w:rFonts w:ascii="Arial" w:hAnsi="Arial" w:cs="Arial"/>
        </w:rPr>
        <w:drawing>
          <wp:anchor distT="0" distB="0" distL="114300" distR="114300" simplePos="0" relativeHeight="251693056" behindDoc="0" locked="0" layoutInCell="1" allowOverlap="1" wp14:anchorId="768EAF35" wp14:editId="5AE479F7">
            <wp:simplePos x="0" y="0"/>
            <wp:positionH relativeFrom="margin">
              <wp:posOffset>-398544</wp:posOffset>
            </wp:positionH>
            <wp:positionV relativeFrom="paragraph">
              <wp:posOffset>154231</wp:posOffset>
            </wp:positionV>
            <wp:extent cx="561340" cy="563880"/>
            <wp:effectExtent l="0" t="0" r="0" b="7620"/>
            <wp:wrapNone/>
            <wp:docPr id="9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(a)     Complete the dot and cross diagram to show the covalent bonding in a nitrogen molecule, N</w:t>
      </w:r>
      <w:r>
        <w:rPr>
          <w:rFonts w:ascii="Arial" w:hAnsi="Arial" w:cs="Arial"/>
          <w:sz w:val="20"/>
          <w:szCs w:val="20"/>
          <w:vertAlign w:val="subscript"/>
        </w:rPr>
        <w:t>2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Show only the electrons in the outer shell.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009775" cy="1212215"/>
            <wp:effectExtent l="0" t="0" r="9525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Explain why nitrogen is a gas at room temperature.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Answer in terms of nitrogen’s structure.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Graphite and fullerenes are forms of carbon.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Graphite is soft and is a good conductor of electricity.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graphite has these properties.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Answer in terms of structure and bonding.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(4)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makes a hypothesis: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E02DFB">
        <w:rPr>
          <w:rFonts w:ascii="Arial" w:hAnsi="Arial" w:cs="Arial"/>
        </w:rPr>
        <w:drawing>
          <wp:anchor distT="0" distB="0" distL="114300" distR="114300" simplePos="0" relativeHeight="251695104" behindDoc="0" locked="0" layoutInCell="1" allowOverlap="1" wp14:anchorId="73D0AFFF" wp14:editId="27FCC379">
            <wp:simplePos x="0" y="0"/>
            <wp:positionH relativeFrom="leftMargin">
              <wp:align>right</wp:align>
            </wp:positionH>
            <wp:positionV relativeFrom="paragraph">
              <wp:posOffset>248846</wp:posOffset>
            </wp:positionV>
            <wp:extent cx="561340" cy="563880"/>
            <wp:effectExtent l="0" t="0" r="0" b="7620"/>
            <wp:wrapNone/>
            <wp:docPr id="9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‘When different salt solutions are electrolysed with inert electrodes, the product at the negative electrode is always a metal’.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Describe how you would test this hypothesis in the laboratory.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You should: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draw a labelled diagram of the apparatus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give the independent variable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describe what you would see at the negative electrode if the hypothesis is true.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Diagram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1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Independent variable 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Observation 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(5)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The student’s hypothesis is only partially correct.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the product at the negative electrode is not always a metal.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Predict the product at the positive electrode in the electrolysis of: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sodium chloride solution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copper sulfate solution.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Sodium chloride solution 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Copper sulfate solution 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E02DFB">
        <w:rPr>
          <w:rFonts w:ascii="Arial" w:hAnsi="Arial" w:cs="Arial"/>
        </w:rPr>
        <w:lastRenderedPageBreak/>
        <w:drawing>
          <wp:anchor distT="0" distB="0" distL="114300" distR="114300" simplePos="0" relativeHeight="251703296" behindDoc="0" locked="0" layoutInCell="1" allowOverlap="1" wp14:anchorId="6DA25C3D" wp14:editId="08B97385">
            <wp:simplePos x="0" y="0"/>
            <wp:positionH relativeFrom="leftMargin">
              <wp:align>right</wp:align>
            </wp:positionH>
            <wp:positionV relativeFrom="paragraph">
              <wp:posOffset>16112</wp:posOffset>
            </wp:positionV>
            <wp:extent cx="546735" cy="563880"/>
            <wp:effectExtent l="0" t="0" r="5715" b="7620"/>
            <wp:wrapNone/>
            <wp:docPr id="10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this question you will be assessed on using good English, organising information clearly and using specialist terms where appropriate.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student has to check if two samples of hydrochloric acid,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, are the same concentration.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Describe how the student could use the apparatus and the solutions in the diagram below to carry out titrations.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62880" cy="5614035"/>
            <wp:effectExtent l="0" t="0" r="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6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6 marks)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column"/>
      </w: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E02DFB">
        <w:rPr>
          <w:rFonts w:ascii="Arial" w:hAnsi="Arial" w:cs="Arial"/>
        </w:rPr>
        <w:drawing>
          <wp:anchor distT="0" distB="0" distL="114300" distR="114300" simplePos="0" relativeHeight="251711488" behindDoc="0" locked="0" layoutInCell="1" allowOverlap="1" wp14:anchorId="6C9E303B" wp14:editId="0BAD452B">
            <wp:simplePos x="0" y="0"/>
            <wp:positionH relativeFrom="leftMargin">
              <wp:align>right</wp:align>
            </wp:positionH>
            <wp:positionV relativeFrom="paragraph">
              <wp:posOffset>163091</wp:posOffset>
            </wp:positionV>
            <wp:extent cx="556260" cy="563880"/>
            <wp:effectExtent l="0" t="0" r="0" b="7620"/>
            <wp:wrapNone/>
            <wp:docPr id="10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2" r="3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This question is about temperature changes.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A student investigated the temperature change when 8 g of sodium nitrate dissolves in 50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water.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diagram below shows the apparatus the student used.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604260" cy="15843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student did the experiment five times.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shows the results.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2448"/>
      </w:tblGrid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1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Experiment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Decrease in temperature of water in °C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</w:tr>
    </w:tbl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</w:rPr>
      </w:pPr>
      <w:r>
        <w:rPr>
          <w:rFonts w:ascii="Arial" w:hAnsi="Arial" w:cs="Arial"/>
        </w:rPr>
        <w:t>(i)      Calculate the mean decrease in temperature.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Do not use the anomalous result in your calculation.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Mean decrease in temperature = ___________________ °C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change in the apparatus in the diagram above which would improve the accuracy of the results.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     The student investigated the temperature change when different masses of sodium carbonate were added to 50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water at 20 °C.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 xml:space="preserve"> below shows the results.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2448"/>
      </w:tblGrid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2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Mass of sodium carbonate in g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 temperature of solution in °C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2.0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4.0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6.0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8.0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10.0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12.0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</w:t>
            </w:r>
          </w:p>
        </w:tc>
      </w:tr>
      <w:tr w:rsidR="00E02DFB" w:rsidTr="001C22EA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14.0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DFB" w:rsidRDefault="00E02DFB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</w:t>
            </w:r>
          </w:p>
        </w:tc>
      </w:tr>
    </w:tbl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the relationship between the mass of sodium carbonate added and the final temperature of the solution.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values from </w:t>
      </w: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 xml:space="preserve"> in your answer.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column"/>
      </w:r>
      <w:r w:rsidRPr="00E02DFB">
        <w:rPr>
          <w:rFonts w:ascii="Arial" w:hAnsi="Arial" w:cs="Arial"/>
        </w:rPr>
        <w:lastRenderedPageBreak/>
        <w:drawing>
          <wp:anchor distT="0" distB="0" distL="114300" distR="114300" simplePos="0" relativeHeight="251717632" behindDoc="0" locked="0" layoutInCell="1" allowOverlap="1" wp14:anchorId="4A7F0D64" wp14:editId="07318222">
            <wp:simplePos x="0" y="0"/>
            <wp:positionH relativeFrom="leftMargin">
              <wp:align>right</wp:align>
            </wp:positionH>
            <wp:positionV relativeFrom="paragraph">
              <wp:posOffset>-9186</wp:posOffset>
            </wp:positionV>
            <wp:extent cx="546735" cy="563880"/>
            <wp:effectExtent l="0" t="0" r="5715" b="7620"/>
            <wp:wrapNone/>
            <wp:docPr id="10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scientist produces zinc iodide (ZnI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).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is the method used.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 Weigh 0.500 g of iodine.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2. Dissolve the iodine in ethanol.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3. Add an excess of zinc.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4. Stir the mixture until there is no further change.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5. Filter off the excess zinc.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6. Evaporate off the ethanol.</w:t>
      </w:r>
      <w:r w:rsidRPr="00E02DFB">
        <w:rPr>
          <w:rFonts w:ascii="Arial" w:hAnsi="Arial" w:cs="Arial"/>
        </w:rPr>
        <w:t xml:space="preserve"> </w:t>
      </w:r>
      <w:bookmarkStart w:id="0" w:name="_GoBack"/>
      <w:bookmarkEnd w:id="0"/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Ethanol is flammable.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how the scientist could carry out </w:t>
      </w:r>
      <w:r>
        <w:rPr>
          <w:rFonts w:ascii="Arial" w:hAnsi="Arial" w:cs="Arial"/>
          <w:b/>
          <w:bCs/>
        </w:rPr>
        <w:t>Step 6</w:t>
      </w:r>
      <w:r>
        <w:rPr>
          <w:rFonts w:ascii="Arial" w:hAnsi="Arial" w:cs="Arial"/>
        </w:rPr>
        <w:t xml:space="preserve"> safely.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Explain why the scientist adds excess zinc rather than excess iodine.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Calculate the minimum mass of zinc that needs to be added to 0.500 g of iodine so that the iodine fully reacts.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equation for the reaction is: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</w:rPr>
        <w:t>Zn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I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 </w:t>
      </w:r>
      <w:r>
        <w:rPr>
          <w:rFonts w:ascii="Cambria Math" w:hAnsi="Cambria Math" w:cs="Cambria Math"/>
        </w:rPr>
        <w:t>⟶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ZnI</w:t>
      </w:r>
      <w:r>
        <w:rPr>
          <w:rFonts w:ascii="Arial" w:hAnsi="Arial" w:cs="Arial"/>
          <w:sz w:val="20"/>
          <w:szCs w:val="20"/>
          <w:vertAlign w:val="subscript"/>
        </w:rPr>
        <w:t>2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Relative atomic masses (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24"/>
          <w:szCs w:val="24"/>
          <w:vertAlign w:val="subscript"/>
        </w:rPr>
        <w:t>r</w:t>
      </w:r>
      <w:r>
        <w:rPr>
          <w:rFonts w:ascii="Arial" w:hAnsi="Arial" w:cs="Arial"/>
        </w:rPr>
        <w:t>): Zn = 65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I = 127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Minimum mass of zinc = ____________________ g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different scientist makes zinc iodide by the same method.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scientist obtains 12.5 g of zinc iodide.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percentage yield in this reaction is 92.0%.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What is the maximum theoretical mass of zinc iodide produced in this reaction?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Maximum theoretical mass = ____________________ g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 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the percentage yield in this reaction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100%.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(f)      The scientist makes a solution of zinc iodide with a concentration of 0.100 mol / dm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mass of zinc iodide (ZnI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) required to make 250 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this solution.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Relative atomic masses (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r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Zn = 65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I = 127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Mass = ____________________ g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02DFB" w:rsidRDefault="00E02DFB" w:rsidP="00E02DF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14 marks)</w:t>
      </w:r>
    </w:p>
    <w:p w:rsidR="00E2467F" w:rsidRDefault="00E2467F">
      <w:pPr>
        <w:spacing w:after="0" w:line="240" w:lineRule="auto"/>
      </w:pPr>
    </w:p>
    <w:sectPr w:rsidR="00E2467F">
      <w:footerReference w:type="default" r:id="rId13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0F" w:rsidRDefault="004B7B0F">
      <w:pPr>
        <w:spacing w:after="0" w:line="240" w:lineRule="auto"/>
      </w:pPr>
      <w:r>
        <w:separator/>
      </w:r>
    </w:p>
  </w:endnote>
  <w:endnote w:type="continuationSeparator" w:id="0">
    <w:p w:rsidR="004B7B0F" w:rsidRDefault="004B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4A" w:rsidRDefault="00721A4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E02DFB">
      <w:rPr>
        <w:rFonts w:ascii="Arial" w:hAnsi="Arial" w:cs="Arial"/>
        <w:noProof/>
      </w:rPr>
      <w:t>11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02DFB">
      <w:rPr>
        <w:rFonts w:ascii="Arial" w:hAnsi="Arial" w:cs="Arial"/>
        <w:noProof/>
      </w:rPr>
      <w:t>12</w:t>
    </w:r>
    <w:r>
      <w:rPr>
        <w:rFonts w:ascii="Arial" w:hAnsi="Arial" w:cs="Arial"/>
      </w:rPr>
      <w:fldChar w:fldCharType="end"/>
    </w:r>
  </w:p>
  <w:p w:rsidR="00721A4A" w:rsidRDefault="00721A4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0F" w:rsidRDefault="004B7B0F">
      <w:pPr>
        <w:spacing w:after="0" w:line="240" w:lineRule="auto"/>
      </w:pPr>
      <w:r>
        <w:separator/>
      </w:r>
    </w:p>
  </w:footnote>
  <w:footnote w:type="continuationSeparator" w:id="0">
    <w:p w:rsidR="004B7B0F" w:rsidRDefault="004B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F0"/>
    <w:multiLevelType w:val="hybridMultilevel"/>
    <w:tmpl w:val="8F14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222"/>
    <w:multiLevelType w:val="hybridMultilevel"/>
    <w:tmpl w:val="F07A3B3A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BD1"/>
    <w:multiLevelType w:val="hybridMultilevel"/>
    <w:tmpl w:val="79D8EAA4"/>
    <w:lvl w:ilvl="0" w:tplc="519C512C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59A9"/>
    <w:multiLevelType w:val="hybridMultilevel"/>
    <w:tmpl w:val="C1B0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892"/>
    <w:multiLevelType w:val="hybridMultilevel"/>
    <w:tmpl w:val="D7764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A5B27"/>
    <w:multiLevelType w:val="hybridMultilevel"/>
    <w:tmpl w:val="7AF6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50D9"/>
    <w:multiLevelType w:val="hybridMultilevel"/>
    <w:tmpl w:val="99248428"/>
    <w:lvl w:ilvl="0" w:tplc="AB1E15BE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1DAA"/>
    <w:multiLevelType w:val="hybridMultilevel"/>
    <w:tmpl w:val="3ED26F5E"/>
    <w:lvl w:ilvl="0" w:tplc="F0708CB4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6071"/>
    <w:multiLevelType w:val="hybridMultilevel"/>
    <w:tmpl w:val="58EE12D2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4E65"/>
    <w:multiLevelType w:val="hybridMultilevel"/>
    <w:tmpl w:val="7160D45A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D3E18"/>
    <w:multiLevelType w:val="hybridMultilevel"/>
    <w:tmpl w:val="D5CA4282"/>
    <w:lvl w:ilvl="0" w:tplc="4120C34C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A7510"/>
    <w:multiLevelType w:val="hybridMultilevel"/>
    <w:tmpl w:val="958A6DA6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0820"/>
    <w:multiLevelType w:val="hybridMultilevel"/>
    <w:tmpl w:val="C72A30CC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4043"/>
    <w:multiLevelType w:val="hybridMultilevel"/>
    <w:tmpl w:val="3DC658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EA5FED"/>
    <w:multiLevelType w:val="hybridMultilevel"/>
    <w:tmpl w:val="510A6E56"/>
    <w:lvl w:ilvl="0" w:tplc="D07E2CCE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E2B36"/>
    <w:multiLevelType w:val="hybridMultilevel"/>
    <w:tmpl w:val="C726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9A"/>
    <w:rsid w:val="000640AB"/>
    <w:rsid w:val="00090E9A"/>
    <w:rsid w:val="000C4E71"/>
    <w:rsid w:val="000E7506"/>
    <w:rsid w:val="001620E6"/>
    <w:rsid w:val="001D6C2E"/>
    <w:rsid w:val="00221E41"/>
    <w:rsid w:val="0032045D"/>
    <w:rsid w:val="003D7490"/>
    <w:rsid w:val="003E3F40"/>
    <w:rsid w:val="004A0CC4"/>
    <w:rsid w:val="004B7B0F"/>
    <w:rsid w:val="004F231A"/>
    <w:rsid w:val="00501DCF"/>
    <w:rsid w:val="005707EA"/>
    <w:rsid w:val="005F1BED"/>
    <w:rsid w:val="00641804"/>
    <w:rsid w:val="00665C7C"/>
    <w:rsid w:val="00674467"/>
    <w:rsid w:val="00711C24"/>
    <w:rsid w:val="00721A4A"/>
    <w:rsid w:val="00764B69"/>
    <w:rsid w:val="007B742B"/>
    <w:rsid w:val="00813A6D"/>
    <w:rsid w:val="0082257D"/>
    <w:rsid w:val="00867DE1"/>
    <w:rsid w:val="00886856"/>
    <w:rsid w:val="009073EB"/>
    <w:rsid w:val="00914496"/>
    <w:rsid w:val="009B3472"/>
    <w:rsid w:val="009F7734"/>
    <w:rsid w:val="00A34F58"/>
    <w:rsid w:val="00AA5713"/>
    <w:rsid w:val="00AB228A"/>
    <w:rsid w:val="00B6244D"/>
    <w:rsid w:val="00C254A1"/>
    <w:rsid w:val="00C455F2"/>
    <w:rsid w:val="00C53203"/>
    <w:rsid w:val="00C577E1"/>
    <w:rsid w:val="00C61222"/>
    <w:rsid w:val="00C64D7E"/>
    <w:rsid w:val="00C91D1F"/>
    <w:rsid w:val="00CA6897"/>
    <w:rsid w:val="00CB252A"/>
    <w:rsid w:val="00CF47B8"/>
    <w:rsid w:val="00D45415"/>
    <w:rsid w:val="00D839EA"/>
    <w:rsid w:val="00D965E0"/>
    <w:rsid w:val="00DA61E4"/>
    <w:rsid w:val="00E02DFB"/>
    <w:rsid w:val="00E2467F"/>
    <w:rsid w:val="00E35132"/>
    <w:rsid w:val="00F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805CF"/>
  <w14:defaultImageDpi w14:val="0"/>
  <w15:docId w15:val="{D8328A3B-225C-414A-9133-C57712A8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eastAsia="Yu Gothic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Yu Gothic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eastAsia="Yu Gothic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090E9A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090E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551364E1</Template>
  <TotalTime>9</TotalTime>
  <Pages>12</Pages>
  <Words>1288</Words>
  <Characters>11530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Oka,M</dc:creator>
  <cp:keywords/>
  <dc:description>Created by the \'abHTML to RTF .Net\'bb 5.8.2.9</dc:description>
  <cp:lastModifiedBy>Bramley,C</cp:lastModifiedBy>
  <cp:revision>3</cp:revision>
  <dcterms:created xsi:type="dcterms:W3CDTF">2019-12-06T14:49:00Z</dcterms:created>
  <dcterms:modified xsi:type="dcterms:W3CDTF">2019-12-06T14:58:00Z</dcterms:modified>
</cp:coreProperties>
</file>